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C0" w:rsidRDefault="00854C82" w:rsidP="00E41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01445" cy="6326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84" cy="6329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A08" w:rsidRDefault="00580A08" w:rsidP="006C6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67C0" w:rsidRDefault="00CC67C0" w:rsidP="006C6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Каменского муниципального района Воронежской области</w:t>
      </w:r>
    </w:p>
    <w:p w:rsidR="001F3B44" w:rsidRDefault="001F3B44" w:rsidP="006C6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3197" w:rsidRDefault="00854C82" w:rsidP="006C6B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образования, молодежной политики, спорта и туризма</w:t>
      </w:r>
    </w:p>
    <w:p w:rsidR="00E441D2" w:rsidRDefault="00E441D2" w:rsidP="006C6B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B91" w:rsidRPr="008A3AFA" w:rsidRDefault="006C6B91" w:rsidP="006C6B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3AF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A3AFA"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E441D2" w:rsidRDefault="00366A8D" w:rsidP="00AD1F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6C1B07">
        <w:rPr>
          <w:rFonts w:ascii="Times New Roman" w:hAnsi="Times New Roman" w:cs="Times New Roman"/>
          <w:sz w:val="28"/>
          <w:szCs w:val="28"/>
        </w:rPr>
        <w:t xml:space="preserve"> </w:t>
      </w:r>
      <w:r w:rsidR="000576E0">
        <w:rPr>
          <w:rFonts w:ascii="Times New Roman" w:hAnsi="Times New Roman" w:cs="Times New Roman"/>
          <w:sz w:val="28"/>
          <w:szCs w:val="28"/>
        </w:rPr>
        <w:t>октября</w:t>
      </w:r>
      <w:r w:rsidR="005E6CE2" w:rsidRPr="00B1750A">
        <w:rPr>
          <w:rFonts w:ascii="Times New Roman" w:hAnsi="Times New Roman" w:cs="Times New Roman"/>
          <w:sz w:val="28"/>
          <w:szCs w:val="28"/>
        </w:rPr>
        <w:t xml:space="preserve"> </w:t>
      </w:r>
      <w:r w:rsidR="003E38AF" w:rsidRPr="00B1750A">
        <w:rPr>
          <w:rFonts w:ascii="Times New Roman" w:hAnsi="Times New Roman" w:cs="Times New Roman"/>
          <w:sz w:val="28"/>
          <w:szCs w:val="28"/>
        </w:rPr>
        <w:t>202</w:t>
      </w:r>
      <w:r w:rsidR="00262213">
        <w:rPr>
          <w:rFonts w:ascii="Times New Roman" w:hAnsi="Times New Roman" w:cs="Times New Roman"/>
          <w:sz w:val="28"/>
          <w:szCs w:val="28"/>
        </w:rPr>
        <w:t>6</w:t>
      </w:r>
      <w:r w:rsidR="00854C82" w:rsidRPr="00B1750A">
        <w:rPr>
          <w:rFonts w:ascii="Times New Roman" w:hAnsi="Times New Roman" w:cs="Times New Roman"/>
          <w:sz w:val="28"/>
          <w:szCs w:val="28"/>
        </w:rPr>
        <w:t>г.</w:t>
      </w:r>
      <w:r w:rsidR="007C7FEF" w:rsidRPr="00B1750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C0209" w:rsidRPr="00B1750A">
        <w:rPr>
          <w:rFonts w:ascii="Times New Roman" w:hAnsi="Times New Roman" w:cs="Times New Roman"/>
          <w:sz w:val="28"/>
          <w:szCs w:val="28"/>
        </w:rPr>
        <w:t xml:space="preserve"> </w:t>
      </w:r>
      <w:r w:rsidR="007C7FEF" w:rsidRPr="00B1750A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717E3C" w:rsidRPr="00B1750A">
        <w:rPr>
          <w:rFonts w:ascii="Times New Roman" w:hAnsi="Times New Roman" w:cs="Times New Roman"/>
          <w:sz w:val="28"/>
          <w:szCs w:val="28"/>
        </w:rPr>
        <w:t xml:space="preserve"> </w:t>
      </w:r>
      <w:r w:rsidR="00E441D2" w:rsidRPr="00B1750A">
        <w:rPr>
          <w:rFonts w:ascii="Times New Roman" w:hAnsi="Times New Roman" w:cs="Times New Roman"/>
          <w:sz w:val="28"/>
          <w:szCs w:val="28"/>
        </w:rPr>
        <w:t xml:space="preserve">  </w:t>
      </w:r>
      <w:r w:rsidR="007C3AA4">
        <w:rPr>
          <w:rFonts w:ascii="Times New Roman" w:hAnsi="Times New Roman" w:cs="Times New Roman"/>
          <w:sz w:val="28"/>
          <w:szCs w:val="28"/>
        </w:rPr>
        <w:t xml:space="preserve">     </w:t>
      </w:r>
      <w:r w:rsidR="007C7FEF" w:rsidRPr="00B1750A">
        <w:rPr>
          <w:rFonts w:ascii="Times New Roman" w:hAnsi="Times New Roman" w:cs="Times New Roman"/>
          <w:sz w:val="28"/>
          <w:szCs w:val="28"/>
        </w:rPr>
        <w:t xml:space="preserve">  </w:t>
      </w:r>
      <w:r w:rsidR="00967161" w:rsidRPr="00B1750A">
        <w:rPr>
          <w:rFonts w:ascii="Times New Roman" w:hAnsi="Times New Roman" w:cs="Times New Roman"/>
          <w:sz w:val="28"/>
          <w:szCs w:val="28"/>
        </w:rPr>
        <w:t>№</w:t>
      </w:r>
      <w:r w:rsidR="00DA78BB">
        <w:rPr>
          <w:rFonts w:ascii="Times New Roman" w:hAnsi="Times New Roman" w:cs="Times New Roman"/>
          <w:sz w:val="28"/>
          <w:szCs w:val="28"/>
        </w:rPr>
        <w:t xml:space="preserve"> </w:t>
      </w:r>
      <w:r w:rsidR="000E4B08">
        <w:rPr>
          <w:rFonts w:ascii="Times New Roman" w:hAnsi="Times New Roman" w:cs="Times New Roman"/>
          <w:sz w:val="28"/>
          <w:szCs w:val="28"/>
        </w:rPr>
        <w:t>468</w:t>
      </w:r>
    </w:p>
    <w:p w:rsidR="000E4B08" w:rsidRDefault="000E4B08" w:rsidP="00E57752">
      <w:pPr>
        <w:rPr>
          <w:rFonts w:ascii="Times New Roman" w:hAnsi="Times New Roman" w:cs="Times New Roman"/>
          <w:b/>
          <w:sz w:val="28"/>
          <w:szCs w:val="28"/>
        </w:rPr>
      </w:pPr>
    </w:p>
    <w:p w:rsidR="00E57752" w:rsidRPr="00E57752" w:rsidRDefault="00E57752" w:rsidP="00E57752">
      <w:pPr>
        <w:rPr>
          <w:rFonts w:ascii="Times New Roman" w:hAnsi="Times New Roman" w:cs="Times New Roman"/>
          <w:b/>
          <w:sz w:val="28"/>
          <w:szCs w:val="28"/>
        </w:rPr>
      </w:pPr>
      <w:r w:rsidRPr="00E57752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комплектования образовательных организаций, реализующи</w:t>
      </w:r>
      <w:r w:rsidR="000E4B08">
        <w:rPr>
          <w:rFonts w:ascii="Times New Roman" w:hAnsi="Times New Roman" w:cs="Times New Roman"/>
          <w:b/>
          <w:sz w:val="28"/>
          <w:szCs w:val="28"/>
        </w:rPr>
        <w:t>х</w:t>
      </w:r>
      <w:r w:rsidRPr="00E57752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дошкольного образования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Каменского</w:t>
      </w:r>
      <w:r w:rsidRPr="00E577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Воронежской области</w:t>
      </w:r>
    </w:p>
    <w:p w:rsidR="004B54BC" w:rsidRPr="007C3AA4" w:rsidRDefault="004B54BC" w:rsidP="004B54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57752" w:rsidRPr="00E57752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 273-ФЗ «Об образовании в Российской Федерации», Приказом </w:t>
      </w:r>
      <w:proofErr w:type="spellStart"/>
      <w:r w:rsidRPr="00E5775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E57752">
        <w:rPr>
          <w:rFonts w:ascii="Times New Roman" w:hAnsi="Times New Roman" w:cs="Times New Roman"/>
          <w:sz w:val="28"/>
          <w:szCs w:val="28"/>
        </w:rPr>
        <w:t xml:space="preserve"> России от 08.09.2020 № 458 «Об утверждении Порядка приема на обучение по образовательным программам дошкольного образования», Указом Президента РФ от 20.07.2026 № 498 «О дополнительных мерах поддержки учителей», </w:t>
      </w:r>
      <w:proofErr w:type="gramStart"/>
      <w:r w:rsidRPr="00E577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577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7752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Pr="00E57752">
        <w:rPr>
          <w:rFonts w:ascii="Times New Roman" w:hAnsi="Times New Roman" w:cs="Times New Roman"/>
          <w:sz w:val="28"/>
          <w:szCs w:val="28"/>
        </w:rPr>
        <w:t xml:space="preserve"> обеспечения доступности дошкольного образования и упорядочения процедуры комплектования ДОО</w:t>
      </w:r>
    </w:p>
    <w:p w:rsidR="0085110F" w:rsidRDefault="007C7FEF" w:rsidP="0085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5AA">
        <w:rPr>
          <w:rFonts w:ascii="Times New Roman" w:hAnsi="Times New Roman" w:cs="Times New Roman"/>
          <w:sz w:val="28"/>
          <w:szCs w:val="28"/>
        </w:rPr>
        <w:t xml:space="preserve"> </w:t>
      </w:r>
      <w:r w:rsidR="004F5190" w:rsidRPr="009F5963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E57752" w:rsidRPr="00E57752" w:rsidRDefault="00E57752" w:rsidP="00E57752">
      <w:pPr>
        <w:pStyle w:val="a8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57752" w:rsidRPr="00E57752" w:rsidRDefault="00E57752" w:rsidP="00E57752">
      <w:pPr>
        <w:pStyle w:val="a8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>Утвердить Положение о порядке комплектования образовательных организаций, реализующи</w:t>
      </w:r>
      <w:r w:rsidR="000E4B08">
        <w:rPr>
          <w:rFonts w:ascii="Times New Roman" w:hAnsi="Times New Roman" w:cs="Times New Roman"/>
          <w:sz w:val="28"/>
          <w:szCs w:val="28"/>
        </w:rPr>
        <w:t>х</w:t>
      </w:r>
      <w:r w:rsidRPr="00E57752">
        <w:rPr>
          <w:rFonts w:ascii="Times New Roman" w:hAnsi="Times New Roman" w:cs="Times New Roman"/>
          <w:sz w:val="28"/>
          <w:szCs w:val="28"/>
        </w:rPr>
        <w:t xml:space="preserve"> образовательные программы дошкольного образования на территории </w:t>
      </w:r>
      <w:r>
        <w:rPr>
          <w:rFonts w:ascii="Times New Roman" w:hAnsi="Times New Roman" w:cs="Times New Roman"/>
          <w:sz w:val="28"/>
          <w:szCs w:val="28"/>
        </w:rPr>
        <w:t>Камен</w:t>
      </w:r>
      <w:r w:rsidRPr="00E57752">
        <w:rPr>
          <w:rFonts w:ascii="Times New Roman" w:hAnsi="Times New Roman" w:cs="Times New Roman"/>
          <w:sz w:val="28"/>
          <w:szCs w:val="28"/>
        </w:rPr>
        <w:t>ского муниципального района Воронежской области согласно приложению к настоящему приказу.</w:t>
      </w:r>
    </w:p>
    <w:p w:rsidR="00E57752" w:rsidRPr="00E57752" w:rsidRDefault="00E57752" w:rsidP="00E57752">
      <w:pPr>
        <w:pStyle w:val="a8"/>
        <w:numPr>
          <w:ilvl w:val="0"/>
          <w:numId w:val="24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 xml:space="preserve"> Установить, что Положение, утверждённое пунктом 1 настоящего приказа, применяется к правоотношениям, возникшим с  01 августа 2026 г.</w:t>
      </w:r>
    </w:p>
    <w:p w:rsidR="00E57752" w:rsidRPr="00E57752" w:rsidRDefault="00E57752" w:rsidP="00E57752">
      <w:pPr>
        <w:pStyle w:val="a8"/>
        <w:numPr>
          <w:ilvl w:val="0"/>
          <w:numId w:val="24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 xml:space="preserve"> Обеспечить опубликование настоящего приказа и Положения на официальном сайте отдела образовани</w:t>
      </w:r>
      <w:r>
        <w:rPr>
          <w:rFonts w:ascii="Times New Roman" w:hAnsi="Times New Roman" w:cs="Times New Roman"/>
          <w:sz w:val="28"/>
          <w:szCs w:val="28"/>
        </w:rPr>
        <w:t xml:space="preserve">я, молодежной политики, спорта и туризма </w:t>
      </w:r>
      <w:r w:rsidRPr="00E5775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E57752">
        <w:rPr>
          <w:rFonts w:ascii="Times New Roman" w:hAnsi="Times New Roman" w:cs="Times New Roman"/>
          <w:sz w:val="28"/>
          <w:szCs w:val="28"/>
        </w:rPr>
        <w:t>муниципального района Воронежской области в течение 5 рабочих дней с момента подписания.</w:t>
      </w:r>
    </w:p>
    <w:p w:rsidR="008E7F3C" w:rsidRPr="00E57752" w:rsidRDefault="008E7F3C" w:rsidP="00E57752">
      <w:pPr>
        <w:pStyle w:val="a8"/>
        <w:numPr>
          <w:ilvl w:val="0"/>
          <w:numId w:val="24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7752">
        <w:rPr>
          <w:rFonts w:ascii="Times New Roman" w:hAnsi="Times New Roman" w:cs="Times New Roman"/>
          <w:sz w:val="28"/>
          <w:szCs w:val="28"/>
        </w:rPr>
        <w:t xml:space="preserve">Ответственность за исполнение настоящего приказа возложить на старшего специалиста </w:t>
      </w:r>
      <w:proofErr w:type="spellStart"/>
      <w:r w:rsidR="00B0093F" w:rsidRPr="00E57752">
        <w:rPr>
          <w:rFonts w:ascii="Times New Roman" w:hAnsi="Times New Roman" w:cs="Times New Roman"/>
          <w:sz w:val="28"/>
          <w:szCs w:val="28"/>
        </w:rPr>
        <w:t>Надточиеву</w:t>
      </w:r>
      <w:proofErr w:type="spellEnd"/>
      <w:r w:rsidR="00B0093F" w:rsidRPr="00E57752">
        <w:rPr>
          <w:rFonts w:ascii="Times New Roman" w:hAnsi="Times New Roman" w:cs="Times New Roman"/>
          <w:sz w:val="28"/>
          <w:szCs w:val="28"/>
        </w:rPr>
        <w:t xml:space="preserve"> О.П.</w:t>
      </w:r>
    </w:p>
    <w:p w:rsidR="00A75CE8" w:rsidRDefault="00A75CE8" w:rsidP="00E5775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57752" w:rsidRDefault="00E57752" w:rsidP="00E44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955D3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 xml:space="preserve">ь                                                                                          А.Б.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Бурляева</w:t>
      </w:r>
      <w:proofErr w:type="spellEnd"/>
    </w:p>
    <w:p w:rsidR="00E57752" w:rsidRDefault="00E57752" w:rsidP="00E44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752" w:rsidRDefault="00E57752" w:rsidP="00E44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752" w:rsidRDefault="00E57752" w:rsidP="00E44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752" w:rsidRDefault="00E57752" w:rsidP="00E44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5896" w:rsidRDefault="00E57752" w:rsidP="00E57752">
      <w:pPr>
        <w:jc w:val="right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Приложение</w:t>
      </w:r>
      <w:r w:rsidR="00BE5896">
        <w:rPr>
          <w:rFonts w:ascii="Times New Roman" w:hAnsi="Times New Roman" w:cs="Times New Roman"/>
          <w:sz w:val="28"/>
          <w:szCs w:val="28"/>
        </w:rPr>
        <w:t>№1</w:t>
      </w:r>
    </w:p>
    <w:p w:rsidR="00E57752" w:rsidRPr="000E6A8F" w:rsidRDefault="00E57752" w:rsidP="00E57752">
      <w:pPr>
        <w:jc w:val="right"/>
        <w:rPr>
          <w:rFonts w:ascii="Times New Roman" w:hAnsi="Times New Roman" w:cs="Times New Roman"/>
          <w:sz w:val="24"/>
          <w:szCs w:val="24"/>
        </w:rPr>
      </w:pPr>
      <w:r w:rsidRPr="000E6A8F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Pr="000E6A8F">
        <w:rPr>
          <w:rFonts w:ascii="Times New Roman" w:hAnsi="Times New Roman" w:cs="Times New Roman"/>
          <w:sz w:val="24"/>
          <w:szCs w:val="24"/>
        </w:rPr>
        <w:t>т «</w:t>
      </w:r>
      <w:r w:rsidR="000E4B08">
        <w:rPr>
          <w:rFonts w:ascii="Times New Roman" w:hAnsi="Times New Roman" w:cs="Times New Roman"/>
          <w:sz w:val="24"/>
          <w:szCs w:val="24"/>
        </w:rPr>
        <w:t>26</w:t>
      </w:r>
      <w:r w:rsidRPr="000E6A8F">
        <w:rPr>
          <w:rFonts w:ascii="Times New Roman" w:hAnsi="Times New Roman" w:cs="Times New Roman"/>
          <w:sz w:val="24"/>
          <w:szCs w:val="24"/>
        </w:rPr>
        <w:t>»</w:t>
      </w:r>
      <w:r w:rsidR="000E4B08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0E6A8F">
        <w:rPr>
          <w:rFonts w:ascii="Times New Roman" w:hAnsi="Times New Roman" w:cs="Times New Roman"/>
          <w:sz w:val="24"/>
          <w:szCs w:val="24"/>
        </w:rPr>
        <w:t xml:space="preserve"> 2026 г. № </w:t>
      </w:r>
      <w:r w:rsidR="000E4B08">
        <w:rPr>
          <w:rFonts w:ascii="Times New Roman" w:hAnsi="Times New Roman" w:cs="Times New Roman"/>
          <w:sz w:val="24"/>
          <w:szCs w:val="24"/>
        </w:rPr>
        <w:t>468</w:t>
      </w:r>
    </w:p>
    <w:p w:rsidR="00E57752" w:rsidRPr="000E6A8F" w:rsidRDefault="00E57752" w:rsidP="00E57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7752" w:rsidRPr="000E6A8F" w:rsidRDefault="00E57752" w:rsidP="00E57752">
      <w:pPr>
        <w:jc w:val="center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ПОЛОЖЕНИЕ</w:t>
      </w:r>
    </w:p>
    <w:p w:rsidR="00E57752" w:rsidRPr="000E6A8F" w:rsidRDefault="00E57752" w:rsidP="00E57752">
      <w:pPr>
        <w:jc w:val="center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о порядке комплектования образовательных организаций, реализующи</w:t>
      </w:r>
      <w:r w:rsidR="009F2482">
        <w:rPr>
          <w:rFonts w:ascii="Times New Roman" w:hAnsi="Times New Roman" w:cs="Times New Roman"/>
          <w:sz w:val="28"/>
          <w:szCs w:val="28"/>
        </w:rPr>
        <w:t>х</w:t>
      </w:r>
      <w:r w:rsidRPr="000E6A8F">
        <w:rPr>
          <w:rFonts w:ascii="Times New Roman" w:hAnsi="Times New Roman" w:cs="Times New Roman"/>
          <w:sz w:val="28"/>
          <w:szCs w:val="28"/>
        </w:rPr>
        <w:t xml:space="preserve"> образовательные программы дошкольного образования на территории </w:t>
      </w:r>
      <w:r>
        <w:rPr>
          <w:rFonts w:ascii="Times New Roman" w:hAnsi="Times New Roman" w:cs="Times New Roman"/>
          <w:sz w:val="28"/>
          <w:szCs w:val="28"/>
        </w:rPr>
        <w:t>Каменского</w:t>
      </w:r>
      <w:r w:rsidRPr="000E6A8F">
        <w:rPr>
          <w:rFonts w:ascii="Times New Roman" w:hAnsi="Times New Roman" w:cs="Times New Roman"/>
          <w:sz w:val="28"/>
          <w:szCs w:val="28"/>
        </w:rPr>
        <w:t xml:space="preserve"> муниципального района Воронежской области</w:t>
      </w:r>
    </w:p>
    <w:p w:rsidR="00E57752" w:rsidRPr="000E6A8F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57752" w:rsidRPr="000E6A8F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Федеральным законом от 29.12.2012 № 273-ФЗ «Об образовании в Российской Федерации», Приказом </w:t>
      </w:r>
      <w:proofErr w:type="spellStart"/>
      <w:r w:rsidRPr="000E6A8F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0E6A8F">
        <w:rPr>
          <w:rFonts w:ascii="Times New Roman" w:hAnsi="Times New Roman" w:cs="Times New Roman"/>
          <w:sz w:val="28"/>
          <w:szCs w:val="28"/>
        </w:rPr>
        <w:t xml:space="preserve"> России от 08.09.2020 № 458 «Об утверждении Порядка приема на </w:t>
      </w:r>
      <w:proofErr w:type="gramStart"/>
      <w:r w:rsidRPr="000E6A8F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0E6A8F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образования», Указом Президента РФ от 20.07.2026 № 498 «О дополнител</w:t>
      </w:r>
      <w:r>
        <w:rPr>
          <w:rFonts w:ascii="Times New Roman" w:hAnsi="Times New Roman" w:cs="Times New Roman"/>
          <w:sz w:val="28"/>
          <w:szCs w:val="28"/>
        </w:rPr>
        <w:t>ьных мерах поддержки учителей».</w:t>
      </w:r>
    </w:p>
    <w:p w:rsidR="00E57752" w:rsidRPr="000E6A8F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1.2. Положение регулирует порядок учёта детей, подлежащих </w:t>
      </w:r>
      <w:proofErr w:type="gramStart"/>
      <w:r w:rsidRPr="000E6A8F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0E6A8F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образования, порядок комплектования образовательных организаций, реализующие образовательные программы дошкольного образования на территории </w:t>
      </w:r>
      <w:r>
        <w:rPr>
          <w:rFonts w:ascii="Times New Roman" w:hAnsi="Times New Roman" w:cs="Times New Roman"/>
          <w:sz w:val="28"/>
          <w:szCs w:val="28"/>
        </w:rPr>
        <w:t>Каменского</w:t>
      </w:r>
      <w:r w:rsidRPr="000E6A8F">
        <w:rPr>
          <w:rFonts w:ascii="Times New Roman" w:hAnsi="Times New Roman" w:cs="Times New Roman"/>
          <w:sz w:val="28"/>
          <w:szCs w:val="28"/>
        </w:rPr>
        <w:t xml:space="preserve"> муниципального района Воронежской области (далее — ДОО), а также порядок выдачи направлений (путёвок) и зачисления детей в ДОО.</w:t>
      </w:r>
    </w:p>
    <w:p w:rsidR="00E57752" w:rsidRPr="000E6A8F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1.3. Комплектование ДОО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BE5896">
        <w:rPr>
          <w:rFonts w:ascii="Times New Roman" w:hAnsi="Times New Roman" w:cs="Times New Roman"/>
          <w:sz w:val="28"/>
          <w:szCs w:val="28"/>
        </w:rPr>
        <w:t xml:space="preserve">образования, молодежной политики, спорта и туризма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Каменского муниципального района Воронежской области </w:t>
      </w:r>
      <w:r w:rsidRPr="000E6A8F">
        <w:rPr>
          <w:rFonts w:ascii="Times New Roman" w:hAnsi="Times New Roman" w:cs="Times New Roman"/>
          <w:sz w:val="28"/>
          <w:szCs w:val="28"/>
        </w:rPr>
        <w:t xml:space="preserve"> (далее — Учредитель).</w:t>
      </w:r>
    </w:p>
    <w:p w:rsidR="00E57752" w:rsidRPr="000E6A8F" w:rsidRDefault="00E57752" w:rsidP="00E577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1.4. Основные принципы комплектования:</w:t>
      </w:r>
    </w:p>
    <w:p w:rsidR="00E57752" w:rsidRDefault="00E57752" w:rsidP="00E5775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обеспечение доступности дошкольного образования;</w:t>
      </w:r>
    </w:p>
    <w:p w:rsidR="00E57752" w:rsidRPr="000E6A8F" w:rsidRDefault="00E57752" w:rsidP="00E5775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соблюдение прав граждан на общедоступное и бесплатное дошкольное образование;</w:t>
      </w:r>
    </w:p>
    <w:p w:rsidR="00E57752" w:rsidRPr="000E6A8F" w:rsidRDefault="00E57752" w:rsidP="00E5775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учёт права внеочередного, первоочередного и преимущественного приёма;</w:t>
      </w:r>
    </w:p>
    <w:p w:rsidR="00E57752" w:rsidRPr="000E6A8F" w:rsidRDefault="00E57752" w:rsidP="00E5775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территориальная доступность ДОО;</w:t>
      </w:r>
    </w:p>
    <w:p w:rsidR="00E57752" w:rsidRPr="000E6A8F" w:rsidRDefault="00E57752" w:rsidP="00E5775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прозрачность и открытость процедуры.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2. Учёт детей, подлежащих обучению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2.1. Учёт детей осуществляется через </w:t>
      </w:r>
      <w:r>
        <w:rPr>
          <w:rFonts w:ascii="Times New Roman" w:hAnsi="Times New Roman" w:cs="Times New Roman"/>
          <w:sz w:val="28"/>
          <w:szCs w:val="28"/>
        </w:rPr>
        <w:t>автоматизированную</w:t>
      </w:r>
      <w:r w:rsidRPr="000E6A8F">
        <w:rPr>
          <w:rFonts w:ascii="Times New Roman" w:hAnsi="Times New Roman" w:cs="Times New Roman"/>
          <w:sz w:val="28"/>
          <w:szCs w:val="28"/>
        </w:rPr>
        <w:t xml:space="preserve"> информационную систему «</w:t>
      </w:r>
      <w:r>
        <w:rPr>
          <w:rFonts w:ascii="Times New Roman" w:hAnsi="Times New Roman" w:cs="Times New Roman"/>
          <w:sz w:val="28"/>
          <w:szCs w:val="28"/>
        </w:rPr>
        <w:t>Комплектование ДОО</w:t>
      </w:r>
      <w:r w:rsidRPr="000E6A8F">
        <w:rPr>
          <w:rFonts w:ascii="Times New Roman" w:hAnsi="Times New Roman" w:cs="Times New Roman"/>
          <w:sz w:val="28"/>
          <w:szCs w:val="28"/>
        </w:rPr>
        <w:t xml:space="preserve">» (далее — </w:t>
      </w:r>
      <w:r>
        <w:rPr>
          <w:rFonts w:ascii="Times New Roman" w:hAnsi="Times New Roman" w:cs="Times New Roman"/>
          <w:sz w:val="28"/>
          <w:szCs w:val="28"/>
        </w:rPr>
        <w:t>АИС ДОО</w:t>
      </w:r>
      <w:r w:rsidRPr="000E6A8F">
        <w:rPr>
          <w:rFonts w:ascii="Times New Roman" w:hAnsi="Times New Roman" w:cs="Times New Roman"/>
          <w:sz w:val="28"/>
          <w:szCs w:val="28"/>
        </w:rPr>
        <w:t>)</w:t>
      </w:r>
      <w:r w:rsidRPr="006A7BB0">
        <w:rPr>
          <w:rFonts w:ascii="Times New Roman" w:hAnsi="Times New Roman" w:cs="Times New Roman"/>
          <w:sz w:val="28"/>
          <w:szCs w:val="28"/>
        </w:rPr>
        <w:t xml:space="preserve"> </w:t>
      </w:r>
      <w:r w:rsidRPr="000E6A8F">
        <w:rPr>
          <w:rFonts w:ascii="Times New Roman" w:hAnsi="Times New Roman" w:cs="Times New Roman"/>
          <w:sz w:val="28"/>
          <w:szCs w:val="28"/>
        </w:rPr>
        <w:t>или региональный портал государственных услуг.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lastRenderedPageBreak/>
        <w:t xml:space="preserve">2.2. Родители (законные представители) регистрируют ребёнка в </w:t>
      </w:r>
      <w:r>
        <w:rPr>
          <w:rFonts w:ascii="Times New Roman" w:hAnsi="Times New Roman" w:cs="Times New Roman"/>
          <w:sz w:val="28"/>
          <w:szCs w:val="28"/>
        </w:rPr>
        <w:t>АИС ДОО</w:t>
      </w:r>
      <w:r w:rsidRPr="000E6A8F">
        <w:rPr>
          <w:rFonts w:ascii="Times New Roman" w:hAnsi="Times New Roman" w:cs="Times New Roman"/>
          <w:sz w:val="28"/>
          <w:szCs w:val="28"/>
        </w:rPr>
        <w:t xml:space="preserve"> с момента рождения (при наличии свидетельства о рождении) до достижения им возраста 8 лет.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2.3. Постановка на учёт осуществляется круглогодично.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2.4. В электронной системе фиксируются: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дата и время постановки на учет;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выбранные ДОО (не более 3-х);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льготы (при наличии подтверждающих документов);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возрастная группа.</w:t>
      </w:r>
    </w:p>
    <w:p w:rsidR="00A06418" w:rsidRDefault="00A06418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3. Порядок комплектования ДОО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3.1. Комплектование ДОО проводится ежегодно в период с 1 апреля по 1 июня на новый учебный год (с </w:t>
      </w:r>
      <w:r w:rsidR="00BE5896">
        <w:rPr>
          <w:rFonts w:ascii="Times New Roman" w:hAnsi="Times New Roman" w:cs="Times New Roman"/>
          <w:sz w:val="28"/>
          <w:szCs w:val="28"/>
        </w:rPr>
        <w:t>0</w:t>
      </w:r>
      <w:r w:rsidRPr="000E6A8F">
        <w:rPr>
          <w:rFonts w:ascii="Times New Roman" w:hAnsi="Times New Roman" w:cs="Times New Roman"/>
          <w:sz w:val="28"/>
          <w:szCs w:val="28"/>
        </w:rPr>
        <w:t>1 сентября).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3.2. В течение учебного года проводится доукомплектование (при наличии свободных мест).</w:t>
      </w:r>
    </w:p>
    <w:p w:rsidR="00E57752" w:rsidRPr="000E6A8F" w:rsidRDefault="00E57752" w:rsidP="005669A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3.3. Комплектование осуществляется с учетом:</w:t>
      </w:r>
    </w:p>
    <w:p w:rsidR="00E57752" w:rsidRPr="000E6A8F" w:rsidRDefault="00E57752" w:rsidP="005669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возраста ребенка (в первую очередь комплектуются группы для детей раннего возраста и младшие группы);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даты постановки на учет;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наличия льгот;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территориальной доступности.</w:t>
      </w:r>
    </w:p>
    <w:p w:rsidR="005669A0" w:rsidRDefault="00E57752" w:rsidP="00BE5896">
      <w:pPr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  </w:t>
      </w:r>
      <w:r w:rsidR="005669A0">
        <w:rPr>
          <w:rFonts w:ascii="Times New Roman" w:hAnsi="Times New Roman" w:cs="Times New Roman"/>
          <w:sz w:val="28"/>
          <w:szCs w:val="28"/>
        </w:rPr>
        <w:t xml:space="preserve">   </w:t>
      </w:r>
      <w:r w:rsidR="005669A0">
        <w:rPr>
          <w:rFonts w:ascii="Times New Roman" w:hAnsi="Times New Roman" w:cs="Times New Roman"/>
          <w:sz w:val="28"/>
          <w:szCs w:val="28"/>
        </w:rPr>
        <w:tab/>
      </w:r>
    </w:p>
    <w:p w:rsidR="00E57752" w:rsidRPr="000E6A8F" w:rsidRDefault="00E57752" w:rsidP="005669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3.4. Категории детей, пользующихся правом внеочередного, первоочередного и преимущественного приема:</w:t>
      </w:r>
    </w:p>
    <w:p w:rsidR="005669A0" w:rsidRPr="000E6A8F" w:rsidRDefault="005669A0" w:rsidP="005669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6A8F">
        <w:rPr>
          <w:rFonts w:ascii="Times New Roman" w:hAnsi="Times New Roman" w:cs="Times New Roman"/>
          <w:sz w:val="28"/>
          <w:szCs w:val="28"/>
        </w:rPr>
        <w:t>Внеочередное</w:t>
      </w:r>
      <w:proofErr w:type="gramEnd"/>
      <w:r w:rsidRPr="000E6A8F">
        <w:rPr>
          <w:rFonts w:ascii="Times New Roman" w:hAnsi="Times New Roman" w:cs="Times New Roman"/>
          <w:sz w:val="28"/>
          <w:szCs w:val="28"/>
        </w:rPr>
        <w:t>: дети судей, прокуроров, сотрудников Следственного комитета, детей-инвалидов и др</w:t>
      </w:r>
      <w:r>
        <w:rPr>
          <w:rFonts w:ascii="Times New Roman" w:hAnsi="Times New Roman" w:cs="Times New Roman"/>
          <w:sz w:val="28"/>
          <w:szCs w:val="28"/>
        </w:rPr>
        <w:t>угие</w:t>
      </w:r>
      <w:r w:rsidRPr="000E6A8F">
        <w:rPr>
          <w:rFonts w:ascii="Times New Roman" w:hAnsi="Times New Roman" w:cs="Times New Roman"/>
          <w:sz w:val="28"/>
          <w:szCs w:val="28"/>
        </w:rPr>
        <w:t xml:space="preserve"> (согласно Ф</w:t>
      </w:r>
      <w:r>
        <w:rPr>
          <w:rFonts w:ascii="Times New Roman" w:hAnsi="Times New Roman" w:cs="Times New Roman"/>
          <w:sz w:val="28"/>
          <w:szCs w:val="28"/>
        </w:rPr>
        <w:t xml:space="preserve">едеральному </w:t>
      </w:r>
      <w:r w:rsidRPr="000E6A8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аконодательству</w:t>
      </w:r>
      <w:r w:rsidRPr="000E6A8F">
        <w:rPr>
          <w:rFonts w:ascii="Times New Roman" w:hAnsi="Times New Roman" w:cs="Times New Roman"/>
          <w:sz w:val="28"/>
          <w:szCs w:val="28"/>
        </w:rPr>
        <w:t>).</w:t>
      </w:r>
    </w:p>
    <w:p w:rsidR="005669A0" w:rsidRPr="000E6A8F" w:rsidRDefault="005669A0" w:rsidP="005669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Первоочередное: дети из многодетных семей, дети сотрудников полиции, дети военнослужащих, а также дети учителей в соответствии с рекомендацией Указа Президента РФ от 20.07.2026 № 498).</w:t>
      </w:r>
      <w:proofErr w:type="gramEnd"/>
    </w:p>
    <w:p w:rsidR="005669A0" w:rsidRPr="000E6A8F" w:rsidRDefault="005669A0" w:rsidP="005669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E6A8F">
        <w:rPr>
          <w:rFonts w:ascii="Times New Roman" w:hAnsi="Times New Roman" w:cs="Times New Roman"/>
          <w:sz w:val="28"/>
          <w:szCs w:val="28"/>
        </w:rPr>
        <w:t>Преимущественное</w:t>
      </w:r>
      <w:proofErr w:type="gramEnd"/>
      <w:r w:rsidRPr="000E6A8F">
        <w:rPr>
          <w:rFonts w:ascii="Times New Roman" w:hAnsi="Times New Roman" w:cs="Times New Roman"/>
          <w:sz w:val="28"/>
          <w:szCs w:val="28"/>
        </w:rPr>
        <w:t>: дети, проживающие в одной семье с братьями/сестрами, посещающими данную ДОО (согласно законодательству).</w:t>
      </w:r>
    </w:p>
    <w:p w:rsidR="005669A0" w:rsidRDefault="005669A0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3.5. Решение о зачислении ребенка оформляется распорядительным актом Учред</w:t>
      </w:r>
      <w:r>
        <w:rPr>
          <w:rFonts w:ascii="Times New Roman" w:hAnsi="Times New Roman" w:cs="Times New Roman"/>
          <w:sz w:val="28"/>
          <w:szCs w:val="28"/>
        </w:rPr>
        <w:t xml:space="preserve">ителя (путевкой/направлением) </w:t>
      </w:r>
      <w:r w:rsidRPr="000E6A8F">
        <w:rPr>
          <w:rFonts w:ascii="Times New Roman" w:hAnsi="Times New Roman" w:cs="Times New Roman"/>
          <w:sz w:val="28"/>
          <w:szCs w:val="28"/>
        </w:rPr>
        <w:t xml:space="preserve">и приказом руководителя ДОО 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4. Порядок приема и зачисления</w:t>
      </w:r>
      <w:r w:rsidR="005669A0">
        <w:rPr>
          <w:rFonts w:ascii="Times New Roman" w:hAnsi="Times New Roman" w:cs="Times New Roman"/>
          <w:sz w:val="28"/>
          <w:szCs w:val="28"/>
        </w:rPr>
        <w:t>: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lastRenderedPageBreak/>
        <w:t>4.1. Родители (законные представители) получают уведомление о предоставлении места в ДОО через личный кабинет портала или по телефону.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4.2. В течение 14 календарных дней  с момента получения уведомления родителям необходимо обратиться в ДОО для оформления документов.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4.3. Для приема в ДОО </w:t>
      </w:r>
      <w:proofErr w:type="gramStart"/>
      <w:r w:rsidRPr="000E6A8F">
        <w:rPr>
          <w:rFonts w:ascii="Times New Roman" w:hAnsi="Times New Roman" w:cs="Times New Roman"/>
          <w:sz w:val="28"/>
          <w:szCs w:val="28"/>
        </w:rPr>
        <w:t>необходимы</w:t>
      </w:r>
      <w:proofErr w:type="gramEnd"/>
      <w:r w:rsidRPr="000E6A8F">
        <w:rPr>
          <w:rFonts w:ascii="Times New Roman" w:hAnsi="Times New Roman" w:cs="Times New Roman"/>
          <w:sz w:val="28"/>
          <w:szCs w:val="28"/>
        </w:rPr>
        <w:t>: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заявление о приеме;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паспорт родителя (законного представителя);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свидетельство о рождении ребенка;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свидетельство о регистрации по месту жительства (или документ о пребывании);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медицинское заключение (форма 026/у-2000);</w:t>
      </w:r>
    </w:p>
    <w:p w:rsidR="00E57752" w:rsidRPr="000E6A8F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документы, подтверждающие льготу (при наличии);</w:t>
      </w:r>
    </w:p>
    <w:p w:rsidR="00E57752" w:rsidRDefault="00E57752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СНИЛС ребенка</w:t>
      </w:r>
      <w:r w:rsidR="000E4B08">
        <w:rPr>
          <w:rFonts w:ascii="Times New Roman" w:hAnsi="Times New Roman" w:cs="Times New Roman"/>
          <w:sz w:val="28"/>
          <w:szCs w:val="28"/>
        </w:rPr>
        <w:t>, родителя (законного представителя)</w:t>
      </w:r>
      <w:r w:rsidRPr="000E6A8F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:rsidR="005669A0" w:rsidRDefault="005669A0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060" w:rsidRPr="00FD14B5" w:rsidRDefault="005669A0" w:rsidP="00374060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374060" w:rsidRPr="00374060">
        <w:rPr>
          <w:rFonts w:ascii="Times New Roman" w:eastAsia="Times New Roman" w:hAnsi="Times New Roman"/>
          <w:sz w:val="28"/>
          <w:szCs w:val="28"/>
        </w:rPr>
        <w:t xml:space="preserve"> </w:t>
      </w:r>
      <w:r w:rsidR="00374060" w:rsidRPr="00FD14B5">
        <w:rPr>
          <w:rFonts w:ascii="Times New Roman" w:eastAsia="Times New Roman" w:hAnsi="Times New Roman"/>
          <w:sz w:val="28"/>
          <w:szCs w:val="28"/>
        </w:rPr>
        <w:t>Перечень</w:t>
      </w:r>
      <w:r w:rsidR="00374060">
        <w:rPr>
          <w:rFonts w:ascii="Times New Roman" w:eastAsia="Times New Roman" w:hAnsi="Times New Roman"/>
          <w:sz w:val="28"/>
          <w:szCs w:val="28"/>
        </w:rPr>
        <w:t xml:space="preserve"> </w:t>
      </w:r>
      <w:r w:rsidR="00374060" w:rsidRPr="00FD14B5">
        <w:rPr>
          <w:rFonts w:ascii="Times New Roman" w:eastAsia="Times New Roman" w:hAnsi="Times New Roman"/>
          <w:sz w:val="28"/>
          <w:szCs w:val="28"/>
        </w:rPr>
        <w:t xml:space="preserve">документов (сведений), подтверждающих </w:t>
      </w:r>
      <w:proofErr w:type="spellStart"/>
      <w:r w:rsidR="00374060" w:rsidRPr="00FD14B5">
        <w:rPr>
          <w:rFonts w:ascii="Times New Roman" w:eastAsia="Times New Roman" w:hAnsi="Times New Roman"/>
          <w:sz w:val="28"/>
          <w:szCs w:val="28"/>
        </w:rPr>
        <w:t>правозаявителей</w:t>
      </w:r>
      <w:proofErr w:type="spellEnd"/>
      <w:r w:rsidR="00374060" w:rsidRPr="00FD14B5">
        <w:rPr>
          <w:rFonts w:ascii="Times New Roman" w:eastAsia="Times New Roman" w:hAnsi="Times New Roman"/>
          <w:sz w:val="28"/>
          <w:szCs w:val="28"/>
        </w:rPr>
        <w:t xml:space="preserve"> на </w:t>
      </w:r>
      <w:r w:rsidR="00374060" w:rsidRPr="00FD14B5">
        <w:rPr>
          <w:rFonts w:ascii="Times New Roman" w:eastAsia="Calibri" w:hAnsi="Times New Roman"/>
          <w:sz w:val="28"/>
          <w:szCs w:val="28"/>
        </w:rPr>
        <w:t xml:space="preserve">внеочередное (первоочередное) </w:t>
      </w:r>
      <w:r w:rsidR="00374060" w:rsidRPr="00FD14B5">
        <w:rPr>
          <w:rFonts w:ascii="Times New Roman" w:eastAsia="Times New Roman" w:hAnsi="Times New Roman"/>
          <w:sz w:val="28"/>
          <w:szCs w:val="28"/>
        </w:rPr>
        <w:t>обеспечение их детей местами в дошкольных образовательных</w:t>
      </w:r>
      <w:r w:rsidR="00374060" w:rsidRPr="00FD14B5">
        <w:rPr>
          <w:rFonts w:ascii="Times New Roman" w:eastAsia="Calibri" w:hAnsi="Times New Roman"/>
          <w:sz w:val="28"/>
          <w:szCs w:val="28"/>
        </w:rPr>
        <w:t xml:space="preserve"> учреждениях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003"/>
        <w:gridCol w:w="4820"/>
      </w:tblGrid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spacing w:line="2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N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spacing w:line="2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spacing w:line="2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Предоставляется в случаях, если ребенок, нуждающийся в определении в образовательное учреждение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судьи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прокурора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сотрудника Следственного комитета Российской Федерации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Документ (удостоверение), подтверждающий, что один из родителей является перенесшим лучевую болезнь, инвалидом, ликвидатором, эвакуированным, добровольно выехавшим из зоны отчуждения (отселения)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гражданина, подвергшегося воздействию радиации вследствие катастрофы на Чернобыльской АЭС (получившего или перенесшего лучевую болезнь, являющегося инвалидом, ликвидатором, эвакуированным (добровольно выехавшим) из зоны отчуждения (отселения))</w:t>
            </w:r>
            <w:proofErr w:type="gramEnd"/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Удостоверение участника действий подразделений особого риска; удостоверение членов семей, потерявших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кормильца из числа лиц, принимавших непосредственное участие в действиях подразделений особого риска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Сын (дочь) гражданина из подразделений особого риска или из семей, потерявших кормильца из числа этих граждан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Документ, подтверждающий статус одинокой матери: свидетельство о рождении ребенка, где в графе "Отец" стоит прочерк либо сведения об отце ребенка внесены в запись акта о рождении на основании заявления матери ребенка по форме N 25, утвержденной Постановлением Правительства Российской Федерации от 31.10.1998 N 1274 "Об утверждении форм бланков заявлений о государственной регистрации актов гражданского состояния, справок и иных документов, подтверждающих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государственную регистрацию актов гражданского состояния"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одинокой матери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Удостоверение ребенка-инвалида или справка об установлении инвалидности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Инвалид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Удостоверение инвалида или справка об установлении инвалидности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(дочь), родитель (законный представитель) которого является инвалидом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08" w:rsidRDefault="00374060" w:rsidP="000E4B08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Паспорт матери с внесенными сведениями о детях.</w:t>
            </w:r>
          </w:p>
          <w:p w:rsidR="00374060" w:rsidRPr="00FD14B5" w:rsidRDefault="00374060" w:rsidP="000E4B08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Свидетельства о рождении всех несовершеннолетних детей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многодетных родителей (имеющих трех и более несовершеннолетних детей)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полицейского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Документ, подтверждающий нахождение ребенка на иждивении сотрудника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полиции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Находится (находился) на иждивении сотрудника полиции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сотрудника органов внутренних дел, не являющегося сотрудником полиции</w:t>
            </w:r>
          </w:p>
        </w:tc>
      </w:tr>
      <w:tr w:rsidR="00374060" w:rsidRPr="00FD14B5" w:rsidTr="000E4B08">
        <w:trPr>
          <w:trHeight w:val="188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Документ, подтверждающий нахождение ребенка на иждивении сотрудника органов внутренних дел, не являющегося сотрудником полиции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Находится (находился) на иждивении сотрудника органов внутренних дел, не являющегося сотрудником полиции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Сын (дочь) сотрудника, имеющего специальное звание и проходящего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контролю за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оборотом наркотических средств и психотропных веществ и таможенных органах Российской Федерации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Документ, подтверждающий нахождение ребенка на иждивении сотрудника, имеющего специальное звание и проходящего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контролю за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оборотом наркотических средств и психотропных веществ и таможенных органах Российской Федерации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Находится (находился) на иждивении сотрудника, имеющего специальное звание и проходящего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контролю за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оборотом наркотических средств и психотропных веществ и таможенных органах Российской Федерации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Документ, подтверждающий гибель (смерть) вследствие увечья или иного повреждения здоровья, полученных в связи с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выполнением служебных обязанностей или вследствие заболевания, полученного в период прохождения службы в учреждениях и органах уголовно-исполнительной системы Российской Федерации.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Документ, подтверждающий, что гражданин Российской Федерации, имевший специальное звание и проходивший службу в учреждениях и органах уголовно-исполнительной системы 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уволен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органах;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умер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органах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Сын (дочь) сотрудника, имевшего специальное звание и проходившего службу в учреждениях и органах уголовно-исполнительной системы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погибшего (умершего) вследствие увечья или иного повреждения здоровья, полученного в связи с выполнением служебных обязанностей;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умершего вследствие заболевания, полученного в период прохождения службы в учреждениях и органах.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гражданина Российской Федерации, имевшего специальное звание и проходившего службу в учреждениях и органах уголовно-исполнительной системы 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органах;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Сведения, подтверждающие гибель (смерть) сотрудника, признание без вести пропавшим при исполнении обязанностей военной службы (в том числе при выполнении контртеррористических операций) (Минобороны России)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погибшего (пропавшего без вести), умершего, ставшего инвалидом сотрудника, военнослужащего из числа сотрудников и военнослужащих специальных сил по обнаружению и пресечению деятельности террористических акций на территории Северо-Кавказского региона Российской Федерации, а также сотрудников и военнослужащих Объединенной группировки войск (сил) по проведению контртеррористических операций на территории Северо-Кавказского региона Российской Федерации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Справка, подтверждающая гибель (смерть) сотрудника МЧС России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(МЧС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(ФСБ России)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(ФСО России)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Сведения, подтверждающие гибель (смерть) сотрудника, признание без вести пропавшим при исполнении обязанностей военной службы (в том числе при выполнении контртеррористических операций) (Минобороны России)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погибшего (пропавшего без вести), умершего, ставшего инвалидом военнослужащего или сотрудника федерального органа исполнительной власти, участвовавшего в выполнении задач по обеспечению безопасности и защите граждан Российской Федерации, проживающих на территориях Южной Осетии и Абхазии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об увольнении со службы в органах внутренних дел Российской Федерации с указанием основания увольнения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(МВД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Справка, подтверждающая гибель (смерть) сотрудника МЧС России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(МЧС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(ФСБ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об участии в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выполнении гражданином задач в условиях чрезвычайного положения, при вооруженных конфликтах или боевых действиях (факт выполнения задач, период и место выполнения задач) (ФСИН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(ФСО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Сведения, подтверждающие гибель (смерть) сотрудника, признание без вести пропавшим при исполнении обязанностей военной службы (в том числе при выполнении контртеррористических операций) (Минобороны России)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военнослужащего и сотрудника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после 01.08.1999 служебных обязанностей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об увольнении со службы в органах внутренних дел Российской Федерации с указанием основания увольнения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(МВД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Справка, подтверждающая гибель (смерть) сотрудника МЧС России вследствие увечья или иного повреждения здоровья, полученных в связи с выполнением служебных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обязанностей, либо вследствие заболевания, полученного в период прохождения службы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(МЧС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(ФСБ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об участии в выполнении гражданином задач в условиях чрезвычайного положения, при вооруженных конфликтах или боевых действиях (факт выполнения задач, период и место выполнения задач) (ФСИН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Сведения о гибели (смерти) сотрудника, в том числе признание без вести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пропавшим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, при исполнении обязанностей военной службы (в том числе при выполнении контртеррористических операций)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(ФСО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0E4B08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Сведения, подтверждающие факт прохождения военной службы или увольнения с военной службы военнослужащих, проходящих военную службу по контракту</w:t>
            </w:r>
            <w:r w:rsidR="000E4B0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(Минобороны России)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Сын (дочь) военнослужащего, в том числе проходящего службу по контракту, уволенного с военной службы при достижении им предельного возраста пребывания на военной службе, по состоянию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здоровья или в связи с организационно-штатными мероприятиями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0E4B08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 прохождении военной службы по призыву</w:t>
            </w:r>
            <w:r w:rsidR="000E4B0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(Минобороны России)</w:t>
            </w: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60" w:rsidRPr="00FD14B5" w:rsidRDefault="00374060" w:rsidP="00704F7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об увольнении со службы в органах внутренних дел Российской Федерации с указанием основания увольнения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(МВД России)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сотрудника полиции: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погибшего (умершего) вследствие увечья или иного повреждения здоровья, полученных в связи с выполнением служебных обязанностей;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умершего вследствие заболевания, полученного в период прохождения службы в полиции.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 гражданина 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полиции.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Находится (находился) на иждивении сотрудника полиции, гражданина Российской Федерации,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указанных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в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данной строке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Сведения об увольнении со службы в органах внутренних дел Российской Федерации с указанием основания увольнения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(МВД России)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Сын (дочь) сотрудника, имевшего специальное звание и проходившего службу в федеральной противопожарной службе Государственной противопожарной службы, органах по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контролю за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оборотом наркотических средств и психотропных веществ и таможенных органах 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погибшего (умершего) вследствие увечья или иного повреждения здоровья, полученного в связи с выполнением служебных обязанностей;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умершего вследствие заболевания, полученного в период прохождения службы.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Сын (дочь) гражданина Российской Федерации, имевшего специальное звание и проходившего службу в федеральной противопожарной службе Государственной противопожарной службы, органах по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контролю за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оборотом наркотических средств и психотропных веществ и таможенных органах Российской Федерации: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уволенного со службы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органах;</w:t>
            </w:r>
          </w:p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умершего в течение одного года после увольнения со службы вследствие </w:t>
            </w: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службы, исключивших возможность дальнейшего прохождения службы.</w:t>
            </w:r>
          </w:p>
          <w:p w:rsidR="00374060" w:rsidRPr="00FD14B5" w:rsidRDefault="00374060" w:rsidP="00704F79">
            <w:pPr>
              <w:spacing w:line="2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Находится (находился) на иждивении сотрудника, гражданина Российской Федерации, </w:t>
            </w:r>
            <w:proofErr w:type="gramStart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указанных</w:t>
            </w:r>
            <w:proofErr w:type="gramEnd"/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 xml:space="preserve"> в данной строке</w:t>
            </w:r>
          </w:p>
        </w:tc>
      </w:tr>
      <w:tr w:rsidR="00374060" w:rsidRPr="00FD14B5" w:rsidTr="000E4B08">
        <w:trPr>
          <w:trHeight w:val="2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37406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Справка с места работы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60" w:rsidRPr="00FD14B5" w:rsidRDefault="00374060" w:rsidP="00704F79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D14B5">
              <w:rPr>
                <w:rFonts w:ascii="Times New Roman" w:eastAsia="Times New Roman" w:hAnsi="Times New Roman"/>
                <w:sz w:val="28"/>
                <w:szCs w:val="28"/>
              </w:rPr>
              <w:t>Сын (дочь)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06418">
              <w:rPr>
                <w:rFonts w:ascii="Times New Roman" w:eastAsia="Times New Roman" w:hAnsi="Times New Roman"/>
                <w:sz w:val="28"/>
                <w:szCs w:val="28"/>
              </w:rPr>
              <w:t>педагогического работника</w:t>
            </w:r>
          </w:p>
        </w:tc>
      </w:tr>
    </w:tbl>
    <w:p w:rsidR="00BE5896" w:rsidRPr="000E6A8F" w:rsidRDefault="00BE5896" w:rsidP="00BE589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7752" w:rsidRPr="000E6A8F" w:rsidRDefault="00E57752" w:rsidP="00E57752">
      <w:pPr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 </w:t>
      </w:r>
      <w:r w:rsidR="00BE5896">
        <w:rPr>
          <w:rFonts w:ascii="Times New Roman" w:hAnsi="Times New Roman" w:cs="Times New Roman"/>
          <w:sz w:val="28"/>
          <w:szCs w:val="28"/>
        </w:rPr>
        <w:tab/>
      </w:r>
      <w:r w:rsidR="005669A0">
        <w:rPr>
          <w:rFonts w:ascii="Times New Roman" w:hAnsi="Times New Roman" w:cs="Times New Roman"/>
          <w:sz w:val="28"/>
          <w:szCs w:val="28"/>
        </w:rPr>
        <w:t>4.5</w:t>
      </w:r>
      <w:r w:rsidRPr="000E6A8F">
        <w:rPr>
          <w:rFonts w:ascii="Times New Roman" w:hAnsi="Times New Roman" w:cs="Times New Roman"/>
          <w:sz w:val="28"/>
          <w:szCs w:val="28"/>
        </w:rPr>
        <w:t>. При отказе родителей от предоставленного места (или неявке в установленный срок без уважительной причины) место возвращается в общий банк свободных мест.</w:t>
      </w:r>
    </w:p>
    <w:p w:rsidR="00E57752" w:rsidRPr="000E6A8F" w:rsidRDefault="00E57752" w:rsidP="00E57752">
      <w:pPr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  </w:t>
      </w:r>
      <w:r w:rsidR="00BE5896">
        <w:rPr>
          <w:rFonts w:ascii="Times New Roman" w:hAnsi="Times New Roman" w:cs="Times New Roman"/>
          <w:sz w:val="28"/>
          <w:szCs w:val="28"/>
        </w:rPr>
        <w:tab/>
      </w:r>
      <w:r w:rsidR="005669A0">
        <w:rPr>
          <w:rFonts w:ascii="Times New Roman" w:hAnsi="Times New Roman" w:cs="Times New Roman"/>
          <w:sz w:val="28"/>
          <w:szCs w:val="28"/>
        </w:rPr>
        <w:t>4.6</w:t>
      </w:r>
      <w:r w:rsidRPr="000E6A8F">
        <w:rPr>
          <w:rFonts w:ascii="Times New Roman" w:hAnsi="Times New Roman" w:cs="Times New Roman"/>
          <w:sz w:val="28"/>
          <w:szCs w:val="28"/>
        </w:rPr>
        <w:t>. Прием в ДОО осуществляется в течение всего учебного года при наличии свободных мест.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5. Порядок создания комиссии по комплектованию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5.1. Для разрешения спорных вопросов и распределения мест в условиях дефицита создается Комиссия по комплектованию.</w:t>
      </w:r>
    </w:p>
    <w:p w:rsidR="00BE5896" w:rsidRDefault="00E57752" w:rsidP="00BE5896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5.2. Состав Комиссии утверждается приказом. В состав входят: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представитель </w:t>
      </w:r>
      <w:r>
        <w:rPr>
          <w:rFonts w:ascii="Times New Roman" w:hAnsi="Times New Roman" w:cs="Times New Roman"/>
          <w:sz w:val="28"/>
          <w:szCs w:val="28"/>
        </w:rPr>
        <w:t xml:space="preserve">отдела по </w:t>
      </w:r>
      <w:r w:rsidRPr="000E6A8F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E6A8F">
        <w:rPr>
          <w:rFonts w:ascii="Times New Roman" w:hAnsi="Times New Roman" w:cs="Times New Roman"/>
          <w:sz w:val="28"/>
          <w:szCs w:val="28"/>
        </w:rPr>
        <w:t xml:space="preserve"> (председатель);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руководители ДОО;</w:t>
      </w:r>
    </w:p>
    <w:p w:rsidR="00E57752" w:rsidRPr="000E6A8F" w:rsidRDefault="00E57752" w:rsidP="00BE589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A8F">
        <w:rPr>
          <w:rFonts w:ascii="Times New Roman" w:hAnsi="Times New Roman" w:cs="Times New Roman"/>
          <w:sz w:val="28"/>
          <w:szCs w:val="28"/>
        </w:rPr>
        <w:t xml:space="preserve"> представитель общественного совета (по согласованию).</w:t>
      </w:r>
    </w:p>
    <w:p w:rsidR="00BE5896" w:rsidRDefault="00E57752" w:rsidP="00E57752">
      <w:pPr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5.3. Комиссия рассматривает заявления граждан, спорные ситуации, обращения по вопросам очередности.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6. Заключительные положения</w:t>
      </w:r>
    </w:p>
    <w:p w:rsidR="00E57752" w:rsidRPr="000E6A8F" w:rsidRDefault="00E57752" w:rsidP="00BE58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 xml:space="preserve">6.1. Настоящее Положение вступает в силу с момента его официального опубликования и распространяется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>01.08.2026</w:t>
      </w:r>
      <w:r w:rsidRPr="000E6A8F">
        <w:rPr>
          <w:rFonts w:ascii="Times New Roman" w:hAnsi="Times New Roman" w:cs="Times New Roman"/>
          <w:sz w:val="28"/>
          <w:szCs w:val="28"/>
        </w:rPr>
        <w:t>.</w:t>
      </w:r>
    </w:p>
    <w:p w:rsidR="00E57752" w:rsidRDefault="00E57752" w:rsidP="000E4B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A8F">
        <w:rPr>
          <w:rFonts w:ascii="Times New Roman" w:hAnsi="Times New Roman" w:cs="Times New Roman"/>
          <w:sz w:val="28"/>
          <w:szCs w:val="28"/>
        </w:rPr>
        <w:t>6.2. Изменения и дополнения в Положение вносятся приказом.</w:t>
      </w:r>
    </w:p>
    <w:sectPr w:rsidR="00E57752" w:rsidSect="00A75CE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2AD4"/>
    <w:multiLevelType w:val="hybridMultilevel"/>
    <w:tmpl w:val="1FFC56F8"/>
    <w:lvl w:ilvl="0" w:tplc="FA1803F4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B0C0F30"/>
    <w:multiLevelType w:val="hybridMultilevel"/>
    <w:tmpl w:val="CB10D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21ACC"/>
    <w:multiLevelType w:val="hybridMultilevel"/>
    <w:tmpl w:val="81A28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60B07"/>
    <w:multiLevelType w:val="hybridMultilevel"/>
    <w:tmpl w:val="340E89DA"/>
    <w:lvl w:ilvl="0" w:tplc="69B018D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6A74085"/>
    <w:multiLevelType w:val="hybridMultilevel"/>
    <w:tmpl w:val="A15A7D7C"/>
    <w:lvl w:ilvl="0" w:tplc="8B6882B0">
      <w:start w:val="1"/>
      <w:numFmt w:val="decimal"/>
      <w:lvlText w:val="%1."/>
      <w:lvlJc w:val="left"/>
      <w:pPr>
        <w:ind w:left="1803" w:hanging="10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AF636A"/>
    <w:multiLevelType w:val="hybridMultilevel"/>
    <w:tmpl w:val="AE546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C2387A"/>
    <w:multiLevelType w:val="multilevel"/>
    <w:tmpl w:val="025A7C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1D15785B"/>
    <w:multiLevelType w:val="hybridMultilevel"/>
    <w:tmpl w:val="4DBCBDFE"/>
    <w:lvl w:ilvl="0" w:tplc="63FE8E32">
      <w:start w:val="1"/>
      <w:numFmt w:val="decimal"/>
      <w:lvlText w:val="%1."/>
      <w:lvlJc w:val="left"/>
      <w:pPr>
        <w:ind w:left="1803" w:hanging="10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0AD50C0"/>
    <w:multiLevelType w:val="hybridMultilevel"/>
    <w:tmpl w:val="6516865A"/>
    <w:lvl w:ilvl="0" w:tplc="B6A8DACC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D63791"/>
    <w:multiLevelType w:val="hybridMultilevel"/>
    <w:tmpl w:val="1D28C8AE"/>
    <w:lvl w:ilvl="0" w:tplc="886ADD80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0">
    <w:nsid w:val="334776F3"/>
    <w:multiLevelType w:val="hybridMultilevel"/>
    <w:tmpl w:val="1DC2E7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B16549"/>
    <w:multiLevelType w:val="multilevel"/>
    <w:tmpl w:val="AD76F6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86C23BF"/>
    <w:multiLevelType w:val="hybridMultilevel"/>
    <w:tmpl w:val="137E22A8"/>
    <w:lvl w:ilvl="0" w:tplc="C0AC0F7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5A4F71"/>
    <w:multiLevelType w:val="hybridMultilevel"/>
    <w:tmpl w:val="BE681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9E7D3D"/>
    <w:multiLevelType w:val="hybridMultilevel"/>
    <w:tmpl w:val="1DFE1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AE1FFC"/>
    <w:multiLevelType w:val="hybridMultilevel"/>
    <w:tmpl w:val="797A9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7F5DAF"/>
    <w:multiLevelType w:val="multilevel"/>
    <w:tmpl w:val="0EB48C8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2160"/>
      </w:pPr>
      <w:rPr>
        <w:rFonts w:hint="default"/>
      </w:rPr>
    </w:lvl>
  </w:abstractNum>
  <w:abstractNum w:abstractNumId="17">
    <w:nsid w:val="6B3B73B7"/>
    <w:multiLevelType w:val="hybridMultilevel"/>
    <w:tmpl w:val="9B7C76AA"/>
    <w:lvl w:ilvl="0" w:tplc="D14280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E075959"/>
    <w:multiLevelType w:val="hybridMultilevel"/>
    <w:tmpl w:val="F1F850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96A68"/>
    <w:multiLevelType w:val="multilevel"/>
    <w:tmpl w:val="C83C55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70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2048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2756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3104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3812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416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4868" w:hanging="1800"/>
      </w:pPr>
      <w:rPr>
        <w:rFonts w:eastAsiaTheme="minorEastAsia" w:hint="default"/>
      </w:rPr>
    </w:lvl>
  </w:abstractNum>
  <w:abstractNum w:abstractNumId="20">
    <w:nsid w:val="77536C21"/>
    <w:multiLevelType w:val="hybridMultilevel"/>
    <w:tmpl w:val="E0EAF5C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7865157E"/>
    <w:multiLevelType w:val="multilevel"/>
    <w:tmpl w:val="184C6C8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2">
    <w:nsid w:val="795F7DC7"/>
    <w:multiLevelType w:val="hybridMultilevel"/>
    <w:tmpl w:val="16CAA82E"/>
    <w:lvl w:ilvl="0" w:tplc="A77003F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18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</w:num>
  <w:num w:numId="14">
    <w:abstractNumId w:val="13"/>
  </w:num>
  <w:num w:numId="15">
    <w:abstractNumId w:val="17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9"/>
  </w:num>
  <w:num w:numId="22">
    <w:abstractNumId w:val="12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28"/>
    <w:rsid w:val="00001273"/>
    <w:rsid w:val="0000722D"/>
    <w:rsid w:val="00010B80"/>
    <w:rsid w:val="000517AA"/>
    <w:rsid w:val="000576E0"/>
    <w:rsid w:val="00061FD0"/>
    <w:rsid w:val="0006482B"/>
    <w:rsid w:val="00066013"/>
    <w:rsid w:val="000714DD"/>
    <w:rsid w:val="0007753C"/>
    <w:rsid w:val="000948D4"/>
    <w:rsid w:val="000A3C9E"/>
    <w:rsid w:val="000A4B50"/>
    <w:rsid w:val="000B2485"/>
    <w:rsid w:val="000B390D"/>
    <w:rsid w:val="000C4BD4"/>
    <w:rsid w:val="000D04A0"/>
    <w:rsid w:val="000D4352"/>
    <w:rsid w:val="000E4B08"/>
    <w:rsid w:val="000F3823"/>
    <w:rsid w:val="0010167B"/>
    <w:rsid w:val="00140886"/>
    <w:rsid w:val="001470CC"/>
    <w:rsid w:val="00154D19"/>
    <w:rsid w:val="001607E3"/>
    <w:rsid w:val="00161CD8"/>
    <w:rsid w:val="00161E0D"/>
    <w:rsid w:val="00191058"/>
    <w:rsid w:val="001A137F"/>
    <w:rsid w:val="001A3C37"/>
    <w:rsid w:val="001B14FA"/>
    <w:rsid w:val="001B3362"/>
    <w:rsid w:val="001E6E80"/>
    <w:rsid w:val="001F3B44"/>
    <w:rsid w:val="00226FDE"/>
    <w:rsid w:val="002278F6"/>
    <w:rsid w:val="0024046E"/>
    <w:rsid w:val="00262213"/>
    <w:rsid w:val="00265728"/>
    <w:rsid w:val="00277197"/>
    <w:rsid w:val="002A639C"/>
    <w:rsid w:val="002B1766"/>
    <w:rsid w:val="002D1E08"/>
    <w:rsid w:val="002E622F"/>
    <w:rsid w:val="002F0626"/>
    <w:rsid w:val="002F1CA9"/>
    <w:rsid w:val="00300759"/>
    <w:rsid w:val="0030264F"/>
    <w:rsid w:val="003047D5"/>
    <w:rsid w:val="0031369A"/>
    <w:rsid w:val="00330A7D"/>
    <w:rsid w:val="0036043B"/>
    <w:rsid w:val="00362AA8"/>
    <w:rsid w:val="00366A8D"/>
    <w:rsid w:val="003722C5"/>
    <w:rsid w:val="00374060"/>
    <w:rsid w:val="0038698B"/>
    <w:rsid w:val="003938CD"/>
    <w:rsid w:val="003D0E47"/>
    <w:rsid w:val="003D1C30"/>
    <w:rsid w:val="003E38AF"/>
    <w:rsid w:val="003F64FF"/>
    <w:rsid w:val="00406E60"/>
    <w:rsid w:val="00422023"/>
    <w:rsid w:val="00425DBB"/>
    <w:rsid w:val="004353E5"/>
    <w:rsid w:val="00437ADD"/>
    <w:rsid w:val="00443B9F"/>
    <w:rsid w:val="004515D2"/>
    <w:rsid w:val="00451651"/>
    <w:rsid w:val="00471D85"/>
    <w:rsid w:val="00472C07"/>
    <w:rsid w:val="00486E0A"/>
    <w:rsid w:val="00492744"/>
    <w:rsid w:val="00494FCB"/>
    <w:rsid w:val="004955D3"/>
    <w:rsid w:val="00495F2A"/>
    <w:rsid w:val="004B41E5"/>
    <w:rsid w:val="004B54BC"/>
    <w:rsid w:val="004D7ABC"/>
    <w:rsid w:val="004E54FA"/>
    <w:rsid w:val="004F2DDF"/>
    <w:rsid w:val="004F5190"/>
    <w:rsid w:val="005257C1"/>
    <w:rsid w:val="005415AA"/>
    <w:rsid w:val="0054281E"/>
    <w:rsid w:val="005669A0"/>
    <w:rsid w:val="005715F7"/>
    <w:rsid w:val="00580A08"/>
    <w:rsid w:val="005869B1"/>
    <w:rsid w:val="00595B1B"/>
    <w:rsid w:val="005A3EC8"/>
    <w:rsid w:val="005B1229"/>
    <w:rsid w:val="005C0209"/>
    <w:rsid w:val="005C4699"/>
    <w:rsid w:val="005C513A"/>
    <w:rsid w:val="005C6098"/>
    <w:rsid w:val="005D6142"/>
    <w:rsid w:val="005E0A79"/>
    <w:rsid w:val="005E3BC2"/>
    <w:rsid w:val="005E672C"/>
    <w:rsid w:val="005E6CE2"/>
    <w:rsid w:val="006110D5"/>
    <w:rsid w:val="00632487"/>
    <w:rsid w:val="0064227F"/>
    <w:rsid w:val="00661000"/>
    <w:rsid w:val="00687723"/>
    <w:rsid w:val="006B07C0"/>
    <w:rsid w:val="006B2AAC"/>
    <w:rsid w:val="006B4C19"/>
    <w:rsid w:val="006C1B07"/>
    <w:rsid w:val="006C6B91"/>
    <w:rsid w:val="006C78FB"/>
    <w:rsid w:val="006D1240"/>
    <w:rsid w:val="006D3BEB"/>
    <w:rsid w:val="006E04F6"/>
    <w:rsid w:val="006E0B81"/>
    <w:rsid w:val="006F7DAD"/>
    <w:rsid w:val="00713E90"/>
    <w:rsid w:val="00714DC9"/>
    <w:rsid w:val="00717E3C"/>
    <w:rsid w:val="00720B4D"/>
    <w:rsid w:val="0072380B"/>
    <w:rsid w:val="007246C5"/>
    <w:rsid w:val="00744939"/>
    <w:rsid w:val="00745958"/>
    <w:rsid w:val="00746C6C"/>
    <w:rsid w:val="0075526A"/>
    <w:rsid w:val="007567E0"/>
    <w:rsid w:val="007614D8"/>
    <w:rsid w:val="0077103C"/>
    <w:rsid w:val="00773C88"/>
    <w:rsid w:val="007920AD"/>
    <w:rsid w:val="007C3AA4"/>
    <w:rsid w:val="007C7FEF"/>
    <w:rsid w:val="007F3197"/>
    <w:rsid w:val="008030D5"/>
    <w:rsid w:val="00806613"/>
    <w:rsid w:val="008074D6"/>
    <w:rsid w:val="00815367"/>
    <w:rsid w:val="00850FD1"/>
    <w:rsid w:val="0085110F"/>
    <w:rsid w:val="008523B6"/>
    <w:rsid w:val="00854C82"/>
    <w:rsid w:val="008572F4"/>
    <w:rsid w:val="00876807"/>
    <w:rsid w:val="008A3AFA"/>
    <w:rsid w:val="008B009A"/>
    <w:rsid w:val="008B0872"/>
    <w:rsid w:val="008C6478"/>
    <w:rsid w:val="008C7423"/>
    <w:rsid w:val="008E7F3C"/>
    <w:rsid w:val="008F1D08"/>
    <w:rsid w:val="008F1FDB"/>
    <w:rsid w:val="00910CC1"/>
    <w:rsid w:val="00917C13"/>
    <w:rsid w:val="009508EB"/>
    <w:rsid w:val="00961819"/>
    <w:rsid w:val="009626FE"/>
    <w:rsid w:val="00967161"/>
    <w:rsid w:val="00971039"/>
    <w:rsid w:val="00974A15"/>
    <w:rsid w:val="009924ED"/>
    <w:rsid w:val="00994CB2"/>
    <w:rsid w:val="009978BF"/>
    <w:rsid w:val="009A7F35"/>
    <w:rsid w:val="009B65AA"/>
    <w:rsid w:val="009C3E4D"/>
    <w:rsid w:val="009E1B89"/>
    <w:rsid w:val="009E5816"/>
    <w:rsid w:val="009F2482"/>
    <w:rsid w:val="009F3E07"/>
    <w:rsid w:val="009F5963"/>
    <w:rsid w:val="00A06418"/>
    <w:rsid w:val="00A25171"/>
    <w:rsid w:val="00A675C5"/>
    <w:rsid w:val="00A75CE8"/>
    <w:rsid w:val="00A833B5"/>
    <w:rsid w:val="00AC101F"/>
    <w:rsid w:val="00AC2E97"/>
    <w:rsid w:val="00AD1FB1"/>
    <w:rsid w:val="00AD58E6"/>
    <w:rsid w:val="00AE09C0"/>
    <w:rsid w:val="00AF3002"/>
    <w:rsid w:val="00AF780B"/>
    <w:rsid w:val="00B0093F"/>
    <w:rsid w:val="00B1750A"/>
    <w:rsid w:val="00B35F2A"/>
    <w:rsid w:val="00B91B9E"/>
    <w:rsid w:val="00B92474"/>
    <w:rsid w:val="00BB2D38"/>
    <w:rsid w:val="00BD482E"/>
    <w:rsid w:val="00BD59FC"/>
    <w:rsid w:val="00BE5896"/>
    <w:rsid w:val="00BF29C9"/>
    <w:rsid w:val="00C45E2D"/>
    <w:rsid w:val="00C52C75"/>
    <w:rsid w:val="00C760A5"/>
    <w:rsid w:val="00C824F8"/>
    <w:rsid w:val="00C91771"/>
    <w:rsid w:val="00C955A3"/>
    <w:rsid w:val="00CA6B61"/>
    <w:rsid w:val="00CA7228"/>
    <w:rsid w:val="00CC32DF"/>
    <w:rsid w:val="00CC67C0"/>
    <w:rsid w:val="00CF1560"/>
    <w:rsid w:val="00CF22AC"/>
    <w:rsid w:val="00CF2F04"/>
    <w:rsid w:val="00CF7F37"/>
    <w:rsid w:val="00D03A7D"/>
    <w:rsid w:val="00D2194B"/>
    <w:rsid w:val="00D2556C"/>
    <w:rsid w:val="00D46A43"/>
    <w:rsid w:val="00D5644B"/>
    <w:rsid w:val="00D668B2"/>
    <w:rsid w:val="00D7412A"/>
    <w:rsid w:val="00D7741D"/>
    <w:rsid w:val="00D96879"/>
    <w:rsid w:val="00DA78BB"/>
    <w:rsid w:val="00DB5042"/>
    <w:rsid w:val="00DD099F"/>
    <w:rsid w:val="00DD2465"/>
    <w:rsid w:val="00DE3558"/>
    <w:rsid w:val="00DF6003"/>
    <w:rsid w:val="00E052AB"/>
    <w:rsid w:val="00E17F6D"/>
    <w:rsid w:val="00E312C6"/>
    <w:rsid w:val="00E32A14"/>
    <w:rsid w:val="00E35B93"/>
    <w:rsid w:val="00E375F8"/>
    <w:rsid w:val="00E418B1"/>
    <w:rsid w:val="00E441D2"/>
    <w:rsid w:val="00E57752"/>
    <w:rsid w:val="00E61F9A"/>
    <w:rsid w:val="00E949CF"/>
    <w:rsid w:val="00E96C14"/>
    <w:rsid w:val="00EA7037"/>
    <w:rsid w:val="00EB1064"/>
    <w:rsid w:val="00EE40A7"/>
    <w:rsid w:val="00EE5A10"/>
    <w:rsid w:val="00EF4B20"/>
    <w:rsid w:val="00F3147A"/>
    <w:rsid w:val="00F665D6"/>
    <w:rsid w:val="00F83A66"/>
    <w:rsid w:val="00F94C65"/>
    <w:rsid w:val="00FA48B6"/>
    <w:rsid w:val="00FB75F8"/>
    <w:rsid w:val="00FE7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B9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96716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p2">
    <w:name w:val="p2"/>
    <w:basedOn w:val="a"/>
    <w:rsid w:val="00661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10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0167B"/>
  </w:style>
  <w:style w:type="character" w:styleId="a7">
    <w:name w:val="Hyperlink"/>
    <w:uiPriority w:val="99"/>
    <w:rsid w:val="0045165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26FDE"/>
    <w:pPr>
      <w:ind w:left="720"/>
      <w:contextualSpacing/>
    </w:pPr>
  </w:style>
  <w:style w:type="character" w:customStyle="1" w:styleId="s2">
    <w:name w:val="s2"/>
    <w:basedOn w:val="a0"/>
    <w:rsid w:val="000714DD"/>
  </w:style>
  <w:style w:type="paragraph" w:customStyle="1" w:styleId="p6">
    <w:name w:val="p6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714DD"/>
  </w:style>
  <w:style w:type="paragraph" w:customStyle="1" w:styleId="TableParagraph">
    <w:name w:val="Table Paragraph"/>
    <w:basedOn w:val="a"/>
    <w:uiPriority w:val="1"/>
    <w:qFormat/>
    <w:rsid w:val="005E6C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59"/>
    <w:rsid w:val="00A83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974A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rsid w:val="00974A1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a">
    <w:name w:val="No Spacing"/>
    <w:uiPriority w:val="1"/>
    <w:qFormat/>
    <w:rsid w:val="00313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B9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96716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p2">
    <w:name w:val="p2"/>
    <w:basedOn w:val="a"/>
    <w:rsid w:val="00661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10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0167B"/>
  </w:style>
  <w:style w:type="character" w:styleId="a7">
    <w:name w:val="Hyperlink"/>
    <w:uiPriority w:val="99"/>
    <w:rsid w:val="0045165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26FDE"/>
    <w:pPr>
      <w:ind w:left="720"/>
      <w:contextualSpacing/>
    </w:pPr>
  </w:style>
  <w:style w:type="character" w:customStyle="1" w:styleId="s2">
    <w:name w:val="s2"/>
    <w:basedOn w:val="a0"/>
    <w:rsid w:val="000714DD"/>
  </w:style>
  <w:style w:type="paragraph" w:customStyle="1" w:styleId="p6">
    <w:name w:val="p6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07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714DD"/>
  </w:style>
  <w:style w:type="paragraph" w:customStyle="1" w:styleId="TableParagraph">
    <w:name w:val="Table Paragraph"/>
    <w:basedOn w:val="a"/>
    <w:uiPriority w:val="1"/>
    <w:qFormat/>
    <w:rsid w:val="005E6C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59"/>
    <w:rsid w:val="00A83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974A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rsid w:val="00974A1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a">
    <w:name w:val="No Spacing"/>
    <w:uiPriority w:val="1"/>
    <w:qFormat/>
    <w:rsid w:val="00313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D685F-AD7B-4A75-B167-7F38B23C3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3005</Words>
  <Characters>17130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Касьянов Игорь Владимирович</dc:creator>
  <cp:lastModifiedBy>user</cp:lastModifiedBy>
  <cp:revision>6</cp:revision>
  <cp:lastPrinted>2026-10-27T12:36:00Z</cp:lastPrinted>
  <dcterms:created xsi:type="dcterms:W3CDTF">2026-10-27T11:30:00Z</dcterms:created>
  <dcterms:modified xsi:type="dcterms:W3CDTF">2026-10-27T12:54:00Z</dcterms:modified>
</cp:coreProperties>
</file>